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2" w:rsidRPr="00FD17C1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FD17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КОНСУЛЬТАЦИЯ ДЛЯ ПЕДАГОГОВ</w:t>
      </w:r>
    </w:p>
    <w:p w:rsidR="00722682" w:rsidRPr="00FD17C1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FD17C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Особенности планирования воспитательно-образовтельного процесса в летний период с учетом ФГОС </w:t>
      </w:r>
    </w:p>
    <w:p w:rsidR="00722682" w:rsidRPr="00722682" w:rsidRDefault="00722682" w:rsidP="00FD17C1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Подготовил </w:t>
      </w:r>
      <w:r w:rsidR="003F368D">
        <w:rPr>
          <w:rFonts w:ascii="Times New Roman" w:eastAsia="Times New Roman" w:hAnsi="Times New Roman" w:cs="Times New Roman"/>
          <w:sz w:val="24"/>
          <w:szCs w:val="24"/>
        </w:rPr>
        <w:t>и провел: старший воспитатель Селифанова Н.Ю.</w:t>
      </w:r>
      <w:bookmarkStart w:id="0" w:name="_GoBack"/>
      <w:bookmarkEnd w:id="0"/>
    </w:p>
    <w:p w:rsid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i/>
          <w:sz w:val="28"/>
          <w:szCs w:val="28"/>
        </w:rPr>
      </w:pP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i/>
          <w:sz w:val="28"/>
          <w:szCs w:val="28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 xml:space="preserve">Планирование совместной деятельности 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36"/>
          <w:szCs w:val="36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 xml:space="preserve">воспитателя с </w:t>
      </w: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детьми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Утренний отрезок времени. 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Прогулка.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Вечерняя прогулка.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блок самый насыщенный разнообразной деятельностью. Для оптимизации планирования целесообразно иметь в группе ритуалы (на каждый день или на неделю, месяц).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Перечислим основные «необходимости» каждого дня: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диалог с каждым ребенком;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двигательная деятельность (на улице, в группе);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или рассказывание;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упражнения, развивающие игры;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игры;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(в группе, на воздухе);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психогимнастика, упражнения на релаксацию, театр;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(различные виды);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художественно-продуктивная деятельность;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пятиминутка.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в группе могут возникнуть еще другие ритуалы.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 их перечень, педагог,</w:t>
      </w:r>
    </w:p>
    <w:p w:rsidR="00722682" w:rsidRDefault="00722682" w:rsidP="00722682">
      <w:pPr>
        <w:numPr>
          <w:ilvl w:val="0"/>
          <w:numId w:val="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не упустит основных доминант в работе с ребятами,</w:t>
      </w:r>
    </w:p>
    <w:p w:rsidR="00722682" w:rsidRDefault="00722682" w:rsidP="00722682">
      <w:pPr>
        <w:numPr>
          <w:ilvl w:val="0"/>
          <w:numId w:val="3"/>
        </w:numPr>
        <w:spacing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сможет планировать совместную деятельность достаточно кратко, указывая основное содержание. </w:t>
      </w:r>
    </w:p>
    <w:p w:rsidR="00722682" w:rsidRDefault="00722682" w:rsidP="00722682">
      <w:pPr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педагог находится в партнерской позиции с ребенком. Совместную деятельность взрослых и детей целесообразно (обязательно) расписывать согласно режимным отрезкам: утро, прогулка, вторая половина дня.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Lobster" w:eastAsia="Times New Roman" w:hAnsi="Lobster" w:cs="Times New Roman"/>
          <w:i/>
          <w:sz w:val="28"/>
          <w:szCs w:val="28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>Планирование утреннего отрезка времени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запомнить, что 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 Здесь очень важно провести эмоционально-стимулирующую гимнастику. Работа проводится по подгруппам и индивидуально. Если говорить о фронтальной работе, это могут быть хороводы и спокойные виды деятельности.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Утренний прием — наиболее благоприятное время для индивидуального общения воспитателя с каждым ребенком. В эти часы успешно ведется индивидуальная работа с детьми по различным видам деятельности. Отличительной особенностью ее является непринужденность, опора на интерес и любознательность ребенка, на занимательность формы и содержания проводимых мероприятий. Это работа по исправлению и воспитанию у детей правильного звукопроизношения, по развитию устной речи и выработке правильной интонации, по физическому воспитанию (стимулирование двигательной активности). При планировании индивидуальной работы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 указывает конкретно имена тех воспитанников, с кем будет производиться работа и прописывает какая работа.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утренний отрезок времени включает:</w:t>
      </w:r>
    </w:p>
    <w:p w:rsidR="00722682" w:rsidRDefault="00722682" w:rsidP="00722682">
      <w:pPr>
        <w:numPr>
          <w:ilvl w:val="0"/>
          <w:numId w:val="4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 деятельность,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детьми,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предметов и иллюстраций,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короткие наблюдения в природе и явлений общественной жизни.</w:t>
      </w:r>
    </w:p>
    <w:p w:rsidR="00722682" w:rsidRDefault="00722682" w:rsidP="00722682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планировать на утро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короткие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 группой ребят или отдельными детьми на заранее намеченные темы и темы, возникшие по инициативе детей. Так,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мира: о маме, папе и бабушке, о младших братьях и сестрах, об игрушках, книгах, объектах природы и многом другом. Часто такие беседы сопровождаются рассматриванием иллюстраций. В календарных планах старшей группы намечаются, кроме указанных выше, беседы с рассматриванием иллюстраций и без них по более сложной тематике: о временах года, о домашних и диких животных, о жизни родного города.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видов деятельности в утренние часы:</w:t>
      </w:r>
    </w:p>
    <w:p w:rsidR="00722682" w:rsidRDefault="00722682" w:rsidP="00722682">
      <w:pPr>
        <w:numPr>
          <w:ilvl w:val="0"/>
          <w:numId w:val="5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и средней — 3-4 вида,</w:t>
      </w:r>
    </w:p>
    <w:p w:rsidR="00722682" w:rsidRDefault="00722682" w:rsidP="00722682">
      <w:pPr>
        <w:numPr>
          <w:ilvl w:val="0"/>
          <w:numId w:val="5"/>
        </w:numPr>
        <w:spacing w:before="120"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подготовительной группе — 4-6 видов в зависимости от детей группы.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сам определяет, сколько должно быть видов деятельности оперяясь на примерные каноны.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Планирование прогулки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 дня каждой возрастной группы предусмотрено проведение двух прогулок: утренней и вечерней (не считая утреннего приема детей на воздухе).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 должна дать разрядку ребенку, создать у него жизнерадостное настроение, что в свою очередь обеспечивает соответствующий тонус для успешного физического и психического развития ребенка в иных условиях и видах деятельности. Говоря о планировании прогулки нужно помнить о том, что есть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общепринятая структура прогулки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numPr>
          <w:ilvl w:val="0"/>
          <w:numId w:val="6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перед прогулкой было физкультурное или музыкальное занятие, то прогулка начнется с наблюдения.</w:t>
      </w:r>
    </w:p>
    <w:p w:rsidR="00722682" w:rsidRDefault="00722682" w:rsidP="00722682">
      <w:pPr>
        <w:numPr>
          <w:ilvl w:val="0"/>
          <w:numId w:val="6"/>
        </w:numPr>
        <w:spacing w:before="120"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были спокойные виды деятельности, то прогулка начнется с подвижной деятельности.</w:t>
      </w:r>
    </w:p>
    <w:p w:rsidR="00722682" w:rsidRDefault="00722682" w:rsidP="00722682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Наблюдения.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Следует обратить внимание на планирование наблюдений, учитывая огромное значение ознакомления дошкольников именно с натуральными предметами в процессе непосредственного их восприятия. Этот вид детской деятельности на прогулках в первой половине дня планируется ежедневно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должны планироваться в соответствии с погодными условиями.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 Таким образом, в процессе наблюдений ребенок развивается всесторонне.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Виды наблюдений:</w:t>
      </w:r>
    </w:p>
    <w:p w:rsidR="00722682" w:rsidRDefault="00722682" w:rsidP="00722682">
      <w:pPr>
        <w:numPr>
          <w:ilvl w:val="0"/>
          <w:numId w:val="7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окружающим (неживыми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Наблюдения за живой природой (цветы, деревья, кустарники).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транспортом.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живым объектом. Необходимо обращать внимание на основы безопасности.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трудом взрослых.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старается трудиться на своей работе. С конца средней группы дети ходят на экскурсии (фабрики, заводы).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любых видов наблюдений должно быть использовано художественное слово: стихи, пословицы, поговорки, загадки, потешки, приметы. С приметами начинают знакомить со средней группы.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содержание наблюдений ритмично чередуется. В течение месяца можно провести четыре наблюдения примерно в такой последовательности (подготовительная группа):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1-я неделя — экскурсия (целевая прогулка) природоведческая;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2-я неделя — наблюдение за бытовыми объектами;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3-я неделя — наблюдение за природоведческими объектами (в групповой комнате);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4-я неделя — наблюдение за общественными явлениями, трудом людей.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спокойная, самостоятельная деятельность детей (игры, наблюдения);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подвижные игры с элементами спорта, спортивными развлечениями;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детей.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воспитателю следует обратить на обеспечение активной, содержательной, разнообразной и интересной для детей деятельности: игры, труда, наблюдений, в процессе которых формируется детский коллектив, усваиваются и воспитываются положительные навыки поведения, накапливаются представления детей об окружающей природе и общественной жизни. 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Нельзя допускать, чтобы организованная двигательная деятельность проводилась за счёт времени самостоятельной деятельности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подвижной деятельности составляет 60-70% от общей продолжительности прогулки, при этом не должна ущемляться самостоятельная деятельность детей.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Количество подвижных игр — от одной до четырех. При подборе подвижных игры необходимо обращать внимание на вид основных движений. В летнее время года должно даваться больше подвижных игр с метанием, ползанием, лазанием. 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игры составляет 7-15 минут (в зависимости от возраста детей и состояния здоровья).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подвижных игр требует соблюдения следующих методических принципов:</w:t>
      </w:r>
    </w:p>
    <w:p w:rsidR="00722682" w:rsidRDefault="00722682" w:rsidP="00722682">
      <w:pPr>
        <w:numPr>
          <w:ilvl w:val="0"/>
          <w:numId w:val="9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игр в соответствии с лечебно-педагогическими, лечебными и воспитательными задачами.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физиологических закономерностей адаптации к нагрузкам.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Четкое объяснение правил игры и распределение ролей.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подборе подвижных игр и элементов соревнования необходимо учитывать индивидуальные особенности физического развития и здоровья детей. Игры, являясь специфическим видом деятельности ребенка, широко используются в лечебной физкультуре для решения поставленных лечебных задач.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смешанное использование разных способов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</w:t>
      </w:r>
    </w:p>
    <w:p w:rsidR="00722682" w:rsidRPr="00722682" w:rsidRDefault="00722682" w:rsidP="0072268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дуальная работа по физическому развитию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Оздоровительный эффект прогулки во многом зависит от правильно организованной двигательной деятельности дошкольников. Планируя прогулку, воспитатель предусматривает индивидуальную работу с детьми по физическому воспитанию. Индивидуальная работа по физвоспитанию должна планироваться ежедневно и с теми детьми, у которых есть проблемы в освоении основных движений. Обратите внимание на то, что есть дети с разной степенью подвижности. Индивидуальная работа может проходить в занимательной игровой форме, спортивные игры и развлечения.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Спортивные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Спортивные игры и упражнения проводятся ежедневно во время прогулок или в спортзале.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Сюжетно-ролевые игры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 игры должны соответствовать возрасту, интересам, уровню развития детей и учитывать полоролевую дифференциацию. Они идут на основе тех знаний, которые у детей есть. Тематика должна быть самой разнообразной. Проводятся игры на бытовые, производственные темы; игры на 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сюжетно-ролевой игры должен быть минимум готовых пособий. Когда у ребенка есть полный арсенал пособий, то ребенок повторяет производственные действия.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у ребенка есть предметы-заместители, ребенок начинает развивать игру и его действия переходят в ролевой план. Это очень важно при подготовке детей к школе.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Упражнения для развития мелкой моторики пальцев рук.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Движение пальцев и кистей рук ребенка имеют особое развивающее воздействие. 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движений рук должна проводиться регулярно, только тогда будет достигнут наибольший эффект от упражнений. Задания должны приносить ребенку радость. Не допускайте скуки и переутомления.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упражнения должны проводиться в соответствии со временем года, погодными условиями. Эти упражнения проводятся во всех возрастных группах, начиная с младшего возраста индивидуально, с подгруппой детей и фронтально. Комплекс проводится в любое удобное время дня, ежедневно. В комплекс упражнений, направленных на развитие мелкой моторики, входят: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— рекомендуется проводить с детьми, которые имеют проблемы в речевом развитии.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на асфальте, песке из природного материала (палочки, камешки, пластиковые пробки, плоды и другие материалы).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Постройки из природного материала (муравейник, метла из травинок).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песком (просеивание, куличики, формочки).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«Угадай на ощупь».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застежек, шнуровок — их подбор должен соответствовать возрастным интересам дошкольников.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Скрепление деталей разнообразными способами.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Мозаики из различных материалов, пазлы.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водой, с песком.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«печатками» разнообразных форм.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под проговаривание текста.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палочкой, мелками на асфальте, песке, снегу.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веревочкой.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шипованными мячиками пластилином, соленым тестом.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Элементарная трудовая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Она может быть двух видов:</w:t>
      </w:r>
    </w:p>
    <w:p w:rsidR="00722682" w:rsidRDefault="00722682" w:rsidP="00722682">
      <w:pPr>
        <w:numPr>
          <w:ilvl w:val="0"/>
          <w:numId w:val="1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Хозяйственно-бытовой труд: дети вместе с педагогом, друзьями наводят порядок на участке, в игровых уголках и шкафчиках.</w:t>
      </w:r>
    </w:p>
    <w:p w:rsidR="00722682" w:rsidRDefault="00722682" w:rsidP="00722682">
      <w:pPr>
        <w:numPr>
          <w:ilvl w:val="0"/>
          <w:numId w:val="1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на природе: дети работают в цветнике, на клумбе, в огороде.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трудовой деятельности могут быть как фронтальные, так и подгрупповые.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Планируя объем и содержание трудовой деятельности, воспитатель наряду с обучением детей некоторым практическим навыкам работы в природе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Экспериментальная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Эксперименты проводятся с самыми разнообразными материалами. Следует обратить внимание на обеспечение безопасности.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должна планироваться по разделам программы.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Существует четыре вида прогулки:</w:t>
      </w:r>
    </w:p>
    <w:p w:rsidR="00722682" w:rsidRDefault="00722682" w:rsidP="00722682">
      <w:pPr>
        <w:numPr>
          <w:ilvl w:val="0"/>
          <w:numId w:val="1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Типовая: максимально свободная деятельность детей (максимум атрибутов).</w:t>
      </w:r>
    </w:p>
    <w:p w:rsidR="00722682" w:rsidRDefault="00722682" w:rsidP="00722682">
      <w:pPr>
        <w:numPr>
          <w:ilvl w:val="0"/>
          <w:numId w:val="1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Комбинированная, состоящая из двух частей: первая часть — целевая прогулка; вторая часть — свободная деятельность детей.</w:t>
      </w:r>
    </w:p>
    <w:p w:rsidR="00722682" w:rsidRDefault="00722682" w:rsidP="0072268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Прогулка-экскурсия, прогулка-поход.</w:t>
      </w:r>
    </w:p>
    <w:p w:rsidR="00722682" w:rsidRDefault="00722682" w:rsidP="0072268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(соревнования, эстафеты).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Планирование второй половины дня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вечерних прогулок должно планироваться с учетом всей предшествующей деятельности детей.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Планируются наблюдения, игры, труд, физические упражнения и подвижные игры. Однако необходимо иметь в виду, что вечером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следует проводить игры большой подвижности, возбуждающие нервную систему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место в этом отрезке времени занимает разнообразная игровая деятельность детей.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дневного сна хорошо планировать и трудовую деятельность детей: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уборку групповой комнаты;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книг, пособий, настольно-печатных игр;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стирку кукольного белья, носовых платков, лент;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игрушек-самоделок для своих игр и для игр малышей.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также устраивать и различные зрелищные мероприятия, развлечения: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кукольный, настольный, теневой театры;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концерты;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спортивные, музыкальные и литературные досуги;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период времени может планироваться работа музыкально-эстетического цикла, работа по изобразительной деятельности, вечера развлечения. Для расширения кругозора детей можно планировать художественное чтение с продолжением, рассказывание сказок, просмотр репродукций картин классиков и современных художников.</w:t>
      </w:r>
    </w:p>
    <w:p w:rsidR="00722682" w:rsidRDefault="00722682" w:rsidP="00722682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вторую половину дня ежедневно проводится прогулка, в содержание которой входит подвижная игра, сюжетно-ролевые игры детей, трудовая деятельность.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План работы с родителями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общесадовские мероприятия будут проведены. 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может быть расписана в различных формах проведения: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(индивидуальные, групповые),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выставки,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эпизодические беседы с родителями,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праздники,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 и досуги,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общественной жизни группы и прочее.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мероприятий планировать, это каждый сам определит. Работа в детском саду с родителями должна планироваться в соответствии с планом учреждения.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Виды совместной деятельности детей и воспитателя: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прогулки, экскурсии.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способствующие развитию фонематического и слогового восприятия («Мяч в воздухе», «Ловишка из круга», Найди себе пару», «Мяч в кругу»).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формирование лексико-грамматической стороны речи («Земля, вода, огонь, воздух», «Прятки» и другие).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Беседы.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 конкурсы с речевым материалом.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природным материалом.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Продуктивные виды деятельности: рисунки, аппликации и другое.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Игры-эксперименты (Например: тонет — не тонет, бьется — не бьется, катится — не катится).</w:t>
      </w:r>
    </w:p>
    <w:p w:rsidR="00722682" w:rsidRPr="00722682" w:rsidRDefault="00722682" w:rsidP="00722682">
      <w:pPr>
        <w:pStyle w:val="2"/>
        <w:shd w:val="clear" w:color="auto" w:fill="FFFFFF"/>
        <w:spacing w:before="0" w:beforeAutospacing="0" w:after="120" w:afterAutospacing="0"/>
        <w:jc w:val="center"/>
        <w:textAlignment w:val="baseline"/>
        <w:rPr>
          <w:b w:val="0"/>
          <w:bCs w:val="0"/>
          <w:i/>
          <w:sz w:val="28"/>
          <w:szCs w:val="28"/>
        </w:rPr>
      </w:pPr>
      <w:r w:rsidRPr="00722682">
        <w:rPr>
          <w:b w:val="0"/>
          <w:bCs w:val="0"/>
          <w:i/>
          <w:sz w:val="28"/>
          <w:szCs w:val="28"/>
        </w:rPr>
        <w:t>Планирование гимнастик</w:t>
      </w:r>
    </w:p>
    <w:p w:rsidR="00722682" w:rsidRDefault="00722682" w:rsidP="00722682">
      <w:pPr>
        <w:shd w:val="clear" w:color="auto" w:fill="FFFFFF"/>
        <w:tabs>
          <w:tab w:val="left" w:pos="3119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Утренняя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ежедневно.</w:t>
      </w:r>
    </w:p>
    <w:p w:rsidR="00722682" w:rsidRDefault="00722682" w:rsidP="00722682">
      <w:pPr>
        <w:shd w:val="clear" w:color="auto" w:fill="FFFFFF"/>
        <w:tabs>
          <w:tab w:val="left" w:pos="3119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Планируя утреннюю гимнастику необходимо обратить внимание на правильное написание планирования. Его можно написать на карточке, а можно внести в план. Вне зависимости от этого, в планировании гимнастики должна быть выдержана структура: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часть – вводная, в которой выполняются разнообразные виды ходьбы и бега,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часть – средняя, включает в себя комплекс общеразвивающих упражнений с указанием И. п.,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часть – заключительная.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должна быть указана дозировка выполнения всех движений и упражнений.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3 раза в день. Лучше всего проводить перед приемом пищи, перед сном, после сна.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2 раза в день. Лучше проводить во время занятий или в перерывах между ними.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Зрительная гимнастика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 3-5 минут и проводится в свободное время от занятий, минимум — 2 раза в день.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Артикуляционную гимнастику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лучше проводить индивидуально или с подгруппой детей во второй половине дня. Артикуляционная гимнастика проводится ежедневно, начиная с младшей группы.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после 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ежедневно во второй половине дня в течение 5-7 минут с применением дыхательных упражнений, которые способствуют нормализации деятельности сердечнососудистой системы, тренировке навыков правильного дыхания.</w:t>
      </w:r>
    </w:p>
    <w:p w:rsidR="00722682" w:rsidRDefault="00722682" w:rsidP="00722682"/>
    <w:p w:rsidR="00CE724E" w:rsidRDefault="00CE724E"/>
    <w:sectPr w:rsidR="00CE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996"/>
    <w:multiLevelType w:val="multilevel"/>
    <w:tmpl w:val="F31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1F1"/>
    <w:multiLevelType w:val="multilevel"/>
    <w:tmpl w:val="E10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0B45"/>
    <w:multiLevelType w:val="multilevel"/>
    <w:tmpl w:val="2AB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B4266"/>
    <w:multiLevelType w:val="multilevel"/>
    <w:tmpl w:val="2BA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82E80"/>
    <w:multiLevelType w:val="multilevel"/>
    <w:tmpl w:val="402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96CA9"/>
    <w:multiLevelType w:val="multilevel"/>
    <w:tmpl w:val="B3B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548B8"/>
    <w:multiLevelType w:val="multilevel"/>
    <w:tmpl w:val="EF0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01322"/>
    <w:multiLevelType w:val="multilevel"/>
    <w:tmpl w:val="7E7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60754"/>
    <w:multiLevelType w:val="multilevel"/>
    <w:tmpl w:val="85F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2541A"/>
    <w:multiLevelType w:val="multilevel"/>
    <w:tmpl w:val="4F4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51B05"/>
    <w:multiLevelType w:val="multilevel"/>
    <w:tmpl w:val="AD5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576B8"/>
    <w:multiLevelType w:val="multilevel"/>
    <w:tmpl w:val="9CC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B26CA"/>
    <w:multiLevelType w:val="multilevel"/>
    <w:tmpl w:val="B8B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E2394"/>
    <w:multiLevelType w:val="multilevel"/>
    <w:tmpl w:val="396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758B9"/>
    <w:multiLevelType w:val="multilevel"/>
    <w:tmpl w:val="D97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7FB"/>
    <w:multiLevelType w:val="multilevel"/>
    <w:tmpl w:val="7BD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312C6"/>
    <w:multiLevelType w:val="multilevel"/>
    <w:tmpl w:val="C316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682"/>
    <w:rsid w:val="003F368D"/>
    <w:rsid w:val="00722682"/>
    <w:rsid w:val="00CE724E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2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6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D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я</cp:lastModifiedBy>
  <cp:revision>5</cp:revision>
  <cp:lastPrinted>2020-05-19T10:04:00Z</cp:lastPrinted>
  <dcterms:created xsi:type="dcterms:W3CDTF">2017-06-01T08:34:00Z</dcterms:created>
  <dcterms:modified xsi:type="dcterms:W3CDTF">2020-05-19T10:04:00Z</dcterms:modified>
</cp:coreProperties>
</file>